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ook w:val="01E0"/>
      </w:tblPr>
      <w:tblGrid>
        <w:gridCol w:w="4083"/>
        <w:gridCol w:w="1819"/>
        <w:gridCol w:w="3818"/>
      </w:tblGrid>
      <w:tr w:rsidR="00C35A32" w:rsidRPr="006A0340" w:rsidTr="00AE5E40">
        <w:tc>
          <w:tcPr>
            <w:tcW w:w="4083" w:type="dxa"/>
            <w:shd w:val="clear" w:color="auto" w:fill="auto"/>
          </w:tcPr>
          <w:p w:rsidR="00C35A32" w:rsidRPr="006A0340" w:rsidRDefault="00C35A32" w:rsidP="00AE5E40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  <w:lang w:val="ru-RU"/>
              </w:rPr>
            </w:pPr>
            <w:r w:rsidRPr="006A0340">
              <w:rPr>
                <w:rFonts w:ascii="Arial" w:hAnsi="Arial" w:cs="Arial"/>
                <w:b/>
                <w:color w:val="002060"/>
                <w:sz w:val="20"/>
                <w:szCs w:val="20"/>
                <w:lang w:val="sr-Cyrl-CS"/>
              </w:rPr>
              <w:t>РЕГИОНАЛНИ ЦЕНТАР ЗА</w:t>
            </w:r>
            <w:r w:rsidRPr="006A0340">
              <w:rPr>
                <w:rFonts w:ascii="Arial" w:hAnsi="Arial" w:cs="Arial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6A0340">
              <w:rPr>
                <w:rFonts w:ascii="Arial" w:hAnsi="Arial" w:cs="Arial"/>
                <w:b/>
                <w:color w:val="002060"/>
                <w:sz w:val="20"/>
                <w:szCs w:val="20"/>
                <w:lang w:val="sr-Cyrl-CS"/>
              </w:rPr>
              <w:t>ПРОФЕСИОНАЛНИ</w:t>
            </w:r>
            <w:r w:rsidRPr="006A0340">
              <w:rPr>
                <w:rFonts w:ascii="Arial" w:hAnsi="Arial" w:cs="Arial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6A0340">
              <w:rPr>
                <w:rFonts w:ascii="Arial" w:hAnsi="Arial" w:cs="Arial"/>
                <w:b/>
                <w:color w:val="002060"/>
                <w:sz w:val="20"/>
                <w:szCs w:val="20"/>
                <w:lang w:val="sr-Cyrl-CS"/>
              </w:rPr>
              <w:t>РАЗВОЈ ЗАПОСЛЕНИХ У ОБРАЗОВАЊУ -  НИШ</w:t>
            </w:r>
          </w:p>
          <w:p w:rsidR="00C35A32" w:rsidRPr="006A0340" w:rsidRDefault="00C35A32" w:rsidP="006A0340">
            <w:pPr>
              <w:jc w:val="right"/>
              <w:rPr>
                <w:rFonts w:ascii="Arial" w:hAnsi="Arial" w:cs="Arial"/>
                <w:color w:val="002060"/>
              </w:rPr>
            </w:pPr>
          </w:p>
        </w:tc>
        <w:tc>
          <w:tcPr>
            <w:tcW w:w="1819" w:type="dxa"/>
            <w:shd w:val="clear" w:color="auto" w:fill="auto"/>
          </w:tcPr>
          <w:p w:rsidR="00C35A32" w:rsidRPr="006A0340" w:rsidRDefault="00C35A32" w:rsidP="00AE5E40">
            <w:pPr>
              <w:jc w:val="center"/>
              <w:rPr>
                <w:rFonts w:ascii="Arial" w:hAnsi="Arial" w:cs="Arial"/>
                <w:color w:val="002060"/>
                <w:lang w:val="sr-Latn-CS"/>
              </w:rPr>
            </w:pPr>
            <w:r w:rsidRPr="006A0340">
              <w:rPr>
                <w:noProof/>
                <w:color w:val="002060"/>
              </w:rPr>
              <w:drawing>
                <wp:inline distT="0" distB="0" distL="0" distR="0">
                  <wp:extent cx="968375" cy="860425"/>
                  <wp:effectExtent l="19050" t="0" r="3175" b="0"/>
                  <wp:docPr id="1" name="Picture 1" descr="pozitiv SC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itiv SC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shd w:val="clear" w:color="auto" w:fill="auto"/>
          </w:tcPr>
          <w:p w:rsidR="00C35A32" w:rsidRPr="006A0340" w:rsidRDefault="00C35A32" w:rsidP="00AE5E40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</w:tbl>
    <w:p w:rsidR="00C35A32" w:rsidRPr="001121BF" w:rsidRDefault="00C35A32" w:rsidP="00C35A32">
      <w:pPr>
        <w:jc w:val="both"/>
        <w:rPr>
          <w:rFonts w:ascii="Times New Roman" w:hAnsi="Times New Roman" w:cs="Times New Roman"/>
          <w:color w:val="000080"/>
        </w:rPr>
      </w:pPr>
    </w:p>
    <w:p w:rsidR="00C35A32" w:rsidRDefault="00C35A32" w:rsidP="00C35A32">
      <w:pPr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1121BF">
        <w:rPr>
          <w:rFonts w:ascii="Times New Roman" w:hAnsi="Times New Roman" w:cs="Times New Roman"/>
          <w:color w:val="000080"/>
          <w:sz w:val="36"/>
          <w:szCs w:val="36"/>
          <w:lang w:val="sr-Cyrl-CS"/>
        </w:rPr>
        <w:t xml:space="preserve">ПРИЈАВНИ ЛИСТ </w:t>
      </w:r>
    </w:p>
    <w:p w:rsidR="00C35A32" w:rsidRPr="00CA5F96" w:rsidRDefault="00C35A32" w:rsidP="00C35A32">
      <w:pPr>
        <w:jc w:val="center"/>
        <w:rPr>
          <w:rFonts w:ascii="Times New Roman" w:hAnsi="Times New Roman" w:cs="Times New Roman"/>
          <w:bCs/>
          <w:color w:val="000080"/>
          <w:sz w:val="44"/>
          <w:szCs w:val="44"/>
        </w:rPr>
      </w:pPr>
      <w:r w:rsidRPr="00CA5F96">
        <w:rPr>
          <w:rFonts w:ascii="Times New Roman" w:hAnsi="Times New Roman" w:cs="Times New Roman"/>
          <w:bCs/>
          <w:color w:val="000080"/>
          <w:sz w:val="44"/>
          <w:szCs w:val="44"/>
        </w:rPr>
        <w:t xml:space="preserve">ПРОМОТИВНИ ДАН У ПРОЈЕКТУ </w:t>
      </w:r>
    </w:p>
    <w:p w:rsidR="00C35A32" w:rsidRPr="00CA5F96" w:rsidRDefault="00C35A32" w:rsidP="00C35A32">
      <w:pPr>
        <w:jc w:val="center"/>
        <w:rPr>
          <w:rFonts w:ascii="Times New Roman" w:hAnsi="Times New Roman" w:cs="Times New Roman"/>
          <w:bCs/>
          <w:color w:val="000080"/>
          <w:sz w:val="44"/>
          <w:szCs w:val="44"/>
        </w:rPr>
      </w:pPr>
      <w:r w:rsidRPr="00CA5F96">
        <w:rPr>
          <w:rFonts w:ascii="Times New Roman" w:hAnsi="Times New Roman" w:cs="Times New Roman"/>
          <w:bCs/>
          <w:color w:val="000080"/>
          <w:sz w:val="44"/>
          <w:szCs w:val="44"/>
        </w:rPr>
        <w:t>„ОБОГАЋЕН ЈЕДНОСМЕНСКИ РАД“</w:t>
      </w:r>
    </w:p>
    <w:p w:rsidR="00C35A32" w:rsidRPr="00C35A32" w:rsidRDefault="00C35A32" w:rsidP="00C35A32">
      <w:pPr>
        <w:jc w:val="center"/>
        <w:rPr>
          <w:rFonts w:ascii="Times New Roman" w:hAnsi="Times New Roman" w:cs="Times New Roman"/>
          <w:bCs/>
          <w:color w:val="000080"/>
          <w:sz w:val="52"/>
          <w:szCs w:val="52"/>
        </w:rPr>
      </w:pPr>
      <w:r w:rsidRPr="00B07E5B">
        <w:rPr>
          <w:rFonts w:ascii="Times New Roman" w:hAnsi="Times New Roman" w:cs="Times New Roman"/>
          <w:bCs/>
          <w:color w:val="000080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2060"/>
          <w:sz w:val="44"/>
          <w:szCs w:val="44"/>
        </w:rPr>
        <w:t xml:space="preserve">12.03.2020. </w:t>
      </w:r>
      <w:proofErr w:type="gramStart"/>
      <w:r>
        <w:rPr>
          <w:rFonts w:ascii="Times New Roman" w:hAnsi="Times New Roman" w:cs="Times New Roman"/>
          <w:color w:val="002060"/>
          <w:sz w:val="44"/>
          <w:szCs w:val="44"/>
        </w:rPr>
        <w:t>у</w:t>
      </w:r>
      <w:proofErr w:type="gramEnd"/>
      <w:r>
        <w:rPr>
          <w:rFonts w:ascii="Times New Roman" w:hAnsi="Times New Roman" w:cs="Times New Roman"/>
          <w:color w:val="002060"/>
          <w:sz w:val="44"/>
          <w:szCs w:val="44"/>
        </w:rPr>
        <w:t xml:space="preserve"> 18</w:t>
      </w:r>
      <w:r w:rsidR="00CA5F96">
        <w:rPr>
          <w:rFonts w:ascii="Times New Roman" w:hAnsi="Times New Roman" w:cs="Times New Roman"/>
          <w:color w:val="002060"/>
          <w:sz w:val="44"/>
          <w:szCs w:val="44"/>
        </w:rPr>
        <w:t>:</w:t>
      </w:r>
      <w:r w:rsidRPr="001121BF">
        <w:rPr>
          <w:rFonts w:ascii="Times New Roman" w:hAnsi="Times New Roman" w:cs="Times New Roman"/>
          <w:color w:val="002060"/>
          <w:sz w:val="44"/>
          <w:szCs w:val="44"/>
        </w:rPr>
        <w:t xml:space="preserve">00 </w:t>
      </w:r>
      <w:proofErr w:type="spellStart"/>
      <w:r w:rsidRPr="001121BF">
        <w:rPr>
          <w:rFonts w:ascii="Times New Roman" w:hAnsi="Times New Roman" w:cs="Times New Roman"/>
          <w:color w:val="002060"/>
          <w:sz w:val="44"/>
          <w:szCs w:val="44"/>
        </w:rPr>
        <w:t>часова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5483"/>
      </w:tblGrid>
      <w:tr w:rsidR="00C35A32" w:rsidRPr="00225513" w:rsidTr="00AE5E40">
        <w:tc>
          <w:tcPr>
            <w:tcW w:w="3373" w:type="dxa"/>
          </w:tcPr>
          <w:p w:rsidR="00C35A32" w:rsidRPr="001121BF" w:rsidRDefault="00C35A32" w:rsidP="00AE5E40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 xml:space="preserve"> </w:t>
            </w:r>
          </w:p>
          <w:p w:rsidR="00C35A32" w:rsidRPr="001121BF" w:rsidRDefault="00C35A32" w:rsidP="00AE5E40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Школа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/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Установа</w:t>
            </w:r>
          </w:p>
          <w:p w:rsidR="00C35A32" w:rsidRPr="001121BF" w:rsidRDefault="00C35A32" w:rsidP="00AE5E40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5483" w:type="dxa"/>
          </w:tcPr>
          <w:p w:rsidR="00C35A32" w:rsidRPr="00225513" w:rsidRDefault="00C35A32" w:rsidP="00AE5E40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</w:tc>
      </w:tr>
      <w:tr w:rsidR="00C35A32" w:rsidRPr="00225513" w:rsidTr="00CA5F96">
        <w:trPr>
          <w:trHeight w:val="1808"/>
        </w:trPr>
        <w:tc>
          <w:tcPr>
            <w:tcW w:w="3373" w:type="dxa"/>
          </w:tcPr>
          <w:p w:rsidR="00C35A32" w:rsidRPr="001121BF" w:rsidRDefault="00C35A32" w:rsidP="00AE5E40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</w:p>
          <w:p w:rsidR="00C35A32" w:rsidRPr="001121BF" w:rsidRDefault="00C35A32" w:rsidP="00AE5E40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Име и презиме</w:t>
            </w:r>
          </w:p>
          <w:p w:rsidR="00C35A32" w:rsidRPr="001121BF" w:rsidRDefault="00C35A32" w:rsidP="00C35A32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</w:pPr>
          </w:p>
        </w:tc>
        <w:tc>
          <w:tcPr>
            <w:tcW w:w="5483" w:type="dxa"/>
          </w:tcPr>
          <w:p w:rsidR="00C35A32" w:rsidRPr="00225513" w:rsidRDefault="00C35A32" w:rsidP="00AE5E40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C35A32" w:rsidRPr="00225513" w:rsidRDefault="00C35A32" w:rsidP="00AE5E40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C35A32" w:rsidRPr="00225513" w:rsidRDefault="00C35A32" w:rsidP="00CA5F96">
            <w:pPr>
              <w:tabs>
                <w:tab w:val="left" w:pos="1860"/>
              </w:tabs>
              <w:rPr>
                <w:color w:val="000080"/>
                <w:sz w:val="32"/>
                <w:szCs w:val="32"/>
                <w:lang w:val="sr-Latn-CS"/>
              </w:rPr>
            </w:pPr>
          </w:p>
        </w:tc>
      </w:tr>
      <w:tr w:rsidR="00C35A32" w:rsidRPr="00225513" w:rsidTr="00AE5E40">
        <w:tc>
          <w:tcPr>
            <w:tcW w:w="3373" w:type="dxa"/>
          </w:tcPr>
          <w:p w:rsidR="00C35A32" w:rsidRPr="001121BF" w:rsidRDefault="00C35A32" w:rsidP="00AE5E40">
            <w:pPr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</w:pPr>
          </w:p>
          <w:p w:rsidR="00C35A32" w:rsidRPr="001121BF" w:rsidRDefault="00C35A32" w:rsidP="00AE5E40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Контакти</w:t>
            </w:r>
          </w:p>
          <w:p w:rsidR="00C35A32" w:rsidRPr="001121BF" w:rsidRDefault="00C35A32" w:rsidP="00AE5E40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(мејл, телефон)</w:t>
            </w:r>
          </w:p>
          <w:p w:rsidR="00C35A32" w:rsidRPr="001121BF" w:rsidRDefault="00C35A32" w:rsidP="00AE5E40">
            <w:pPr>
              <w:jc w:val="center"/>
              <w:rPr>
                <w:rFonts w:ascii="Times New Roman" w:hAnsi="Times New Roman" w:cs="Times New Roman"/>
                <w:b/>
                <w:color w:val="000080"/>
                <w:lang w:val="sr-Cyrl-CS"/>
              </w:rPr>
            </w:pPr>
          </w:p>
        </w:tc>
        <w:tc>
          <w:tcPr>
            <w:tcW w:w="5483" w:type="dxa"/>
          </w:tcPr>
          <w:p w:rsidR="00C35A32" w:rsidRPr="00225513" w:rsidRDefault="00C35A32" w:rsidP="00AE5E40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</w:p>
        </w:tc>
      </w:tr>
    </w:tbl>
    <w:p w:rsidR="00861937" w:rsidRDefault="00861937"/>
    <w:sectPr w:rsidR="0086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C35A32"/>
    <w:rsid w:val="006A0340"/>
    <w:rsid w:val="00861937"/>
    <w:rsid w:val="00C35A32"/>
    <w:rsid w:val="00CA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2020-02-13T11:08:00Z</dcterms:created>
  <dcterms:modified xsi:type="dcterms:W3CDTF">2020-02-13T11:12:00Z</dcterms:modified>
</cp:coreProperties>
</file>